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7" w:rsidRDefault="00E428B7" w:rsidP="00E428B7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428B7" w:rsidRDefault="00E428B7" w:rsidP="00E428B7">
      <w:pPr>
        <w:pStyle w:val="a0"/>
        <w:rPr>
          <w:rFonts w:hint="eastAsia"/>
        </w:rPr>
      </w:pPr>
    </w:p>
    <w:p w:rsidR="00E428B7" w:rsidRDefault="00E428B7" w:rsidP="00E428B7">
      <w:pPr>
        <w:spacing w:line="580" w:lineRule="exact"/>
        <w:ind w:left="2644" w:hangingChars="601" w:hanging="2644"/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_GoBack"/>
      <w:r>
        <w:rPr>
          <w:rFonts w:ascii="方正小标宋简体" w:eastAsia="方正小标宋简体" w:hAnsi="Times New Roman" w:hint="eastAsia"/>
          <w:sz w:val="44"/>
          <w:szCs w:val="44"/>
        </w:rPr>
        <w:t>不参加补考网上确认操作流程</w:t>
      </w:r>
    </w:p>
    <w:bookmarkEnd w:id="0"/>
    <w:p w:rsidR="00E428B7" w:rsidRDefault="00E428B7" w:rsidP="00E428B7">
      <w:pPr>
        <w:spacing w:line="580" w:lineRule="exact"/>
        <w:ind w:firstLine="63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E428B7" w:rsidRDefault="00E428B7" w:rsidP="00E428B7">
      <w:pPr>
        <w:spacing w:line="580" w:lineRule="exact"/>
        <w:ind w:firstLine="6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已报名缴费但决定不参加补考的报考人员，</w:t>
      </w:r>
      <w:r>
        <w:rPr>
          <w:rFonts w:ascii="仿宋_GB2312" w:eastAsia="仿宋_GB2312" w:hAnsi="仿宋_GB2312" w:cs="仿宋_GB2312" w:hint="eastAsia"/>
          <w:sz w:val="32"/>
          <w:szCs w:val="32"/>
        </w:rPr>
        <w:t>网上确认操作流程如下：</w:t>
      </w:r>
    </w:p>
    <w:p w:rsidR="00E428B7" w:rsidRDefault="00E428B7" w:rsidP="00E428B7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决定不参加补考的报考人员在网上确认前须在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四川省人力资源和社会保障厅官网（rst.sc.gov.cn）“人事考试”专栏注册。</w:t>
      </w:r>
    </w:p>
    <w:p w:rsidR="00E428B7" w:rsidRDefault="00E428B7" w:rsidP="00E428B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使用账号登录系统，点击“网上报名”。审计专业技术资格考试（初、中级)不参加补考的报考人员，请选择“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四川省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2022年度审计专业技术资格考试（初、中级）不参考确认”；审计专业技术资格考试（高级) 不参加补考的报考人员，请选择“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四川省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2022年度审计专业技术资格考试（高级）不参考确认”。</w:t>
      </w:r>
    </w:p>
    <w:p w:rsidR="00E428B7" w:rsidRDefault="00E428B7" w:rsidP="00E428B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进入“不参考确认”界面，填写本人姓名及身份证件号码，选择“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不参考</w:t>
      </w:r>
      <w:r>
        <w:rPr>
          <w:rFonts w:ascii="仿宋_GB2312" w:eastAsia="仿宋_GB2312" w:hAnsi="仿宋_GB2312" w:cs="仿宋_GB2312" w:hint="eastAsia"/>
          <w:sz w:val="32"/>
          <w:szCs w:val="32"/>
        </w:rPr>
        <w:t>”,确认提交，系统显示界面如下：</w:t>
      </w:r>
    </w:p>
    <w:p w:rsidR="00E428B7" w:rsidRDefault="00E428B7" w:rsidP="00E428B7">
      <w:pPr>
        <w:pStyle w:val="a0"/>
        <w:rPr>
          <w:rFonts w:hint="eastAsia"/>
        </w:rPr>
      </w:pPr>
      <w:r>
        <w:rPr>
          <w:noProof/>
        </w:rPr>
        <w:drawing>
          <wp:inline distT="0" distB="0" distL="0" distR="0">
            <wp:extent cx="5753735" cy="1147445"/>
            <wp:effectExtent l="0" t="0" r="0" b="0"/>
            <wp:docPr id="2" name="图片 2" descr="说明: 附件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附件图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B7" w:rsidRDefault="00E428B7" w:rsidP="00E428B7">
      <w:pPr>
        <w:spacing w:line="580" w:lineRule="exact"/>
        <w:ind w:left="6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完成确认后，系统显示界面如下：</w:t>
      </w:r>
    </w:p>
    <w:p w:rsidR="00E428B7" w:rsidRDefault="00E428B7" w:rsidP="00E428B7">
      <w:pPr>
        <w:pStyle w:val="2"/>
        <w:ind w:leftChars="0" w:left="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lastRenderedPageBreak/>
        <w:drawing>
          <wp:inline distT="0" distB="0" distL="0" distR="0">
            <wp:extent cx="5779770" cy="4373880"/>
            <wp:effectExtent l="0" t="0" r="0" b="7620"/>
            <wp:docPr id="1" name="图片 1" descr="说明: 屏幕截图(273)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屏幕截图(273) - 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0" t="6996" r="19070" b="9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B7" w:rsidRDefault="00E428B7" w:rsidP="00E428B7">
      <w:pPr>
        <w:spacing w:line="580" w:lineRule="exact"/>
        <w:ind w:firstLine="635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E428B7" w:rsidRDefault="00E428B7" w:rsidP="00E428B7">
      <w:pPr>
        <w:spacing w:line="580" w:lineRule="exact"/>
        <w:ind w:firstLine="635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注意：1. 不参加补考网上确认结束后，将无法修改、撤回。</w:t>
      </w:r>
    </w:p>
    <w:p w:rsidR="00E428B7" w:rsidRDefault="00E428B7" w:rsidP="00E428B7">
      <w:pPr>
        <w:spacing w:line="580" w:lineRule="exact"/>
        <w:ind w:firstLineChars="500" w:firstLine="1606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 参加补考的报考人员无须进行网上确认。</w:t>
      </w:r>
    </w:p>
    <w:p w:rsidR="00E428B7" w:rsidRDefault="00E428B7" w:rsidP="00E428B7">
      <w:pPr>
        <w:pStyle w:val="a4"/>
        <w:shd w:val="clear" w:color="auto" w:fill="FFFFFF"/>
        <w:wordWrap w:val="0"/>
        <w:spacing w:before="0" w:beforeAutospacing="0" w:after="0" w:afterAutospacing="0" w:line="560" w:lineRule="exact"/>
        <w:ind w:right="640" w:firstLineChars="200" w:firstLine="640"/>
        <w:jc w:val="center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8A19DC" w:rsidRDefault="008A19DC"/>
    <w:sectPr w:rsidR="008A1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71D0"/>
    <w:multiLevelType w:val="singleLevel"/>
    <w:tmpl w:val="385B71D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79"/>
    <w:rsid w:val="008A19DC"/>
    <w:rsid w:val="00A64C79"/>
    <w:rsid w:val="00E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28B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qFormat/>
    <w:rsid w:val="00E428B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E428B7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E42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ody Text Indent"/>
    <w:basedOn w:val="a"/>
    <w:link w:val="Char0"/>
    <w:uiPriority w:val="99"/>
    <w:semiHidden/>
    <w:unhideWhenUsed/>
    <w:rsid w:val="00E428B7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5"/>
    <w:uiPriority w:val="99"/>
    <w:semiHidden/>
    <w:rsid w:val="00E428B7"/>
  </w:style>
  <w:style w:type="paragraph" w:styleId="2">
    <w:name w:val="Body Text First Indent 2"/>
    <w:basedOn w:val="a5"/>
    <w:next w:val="a"/>
    <w:link w:val="2Char"/>
    <w:uiPriority w:val="99"/>
    <w:semiHidden/>
    <w:unhideWhenUsed/>
    <w:qFormat/>
    <w:rsid w:val="00E428B7"/>
    <w:pPr>
      <w:ind w:left="200" w:firstLineChars="200" w:firstLine="420"/>
    </w:pPr>
    <w:rPr>
      <w:rFonts w:hAnsi="Calibri"/>
      <w:color w:val="000000"/>
    </w:rPr>
  </w:style>
  <w:style w:type="character" w:customStyle="1" w:styleId="2Char">
    <w:name w:val="正文首行缩进 2 Char"/>
    <w:basedOn w:val="Char0"/>
    <w:link w:val="2"/>
    <w:uiPriority w:val="99"/>
    <w:semiHidden/>
    <w:rsid w:val="00E428B7"/>
    <w:rPr>
      <w:rFonts w:hAnsi="Calibri"/>
      <w:color w:val="000000"/>
    </w:rPr>
  </w:style>
  <w:style w:type="paragraph" w:styleId="a6">
    <w:name w:val="Balloon Text"/>
    <w:basedOn w:val="a"/>
    <w:link w:val="Char1"/>
    <w:uiPriority w:val="99"/>
    <w:semiHidden/>
    <w:unhideWhenUsed/>
    <w:rsid w:val="00E428B7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E428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28B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qFormat/>
    <w:rsid w:val="00E428B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E428B7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E42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ody Text Indent"/>
    <w:basedOn w:val="a"/>
    <w:link w:val="Char0"/>
    <w:uiPriority w:val="99"/>
    <w:semiHidden/>
    <w:unhideWhenUsed/>
    <w:rsid w:val="00E428B7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5"/>
    <w:uiPriority w:val="99"/>
    <w:semiHidden/>
    <w:rsid w:val="00E428B7"/>
  </w:style>
  <w:style w:type="paragraph" w:styleId="2">
    <w:name w:val="Body Text First Indent 2"/>
    <w:basedOn w:val="a5"/>
    <w:next w:val="a"/>
    <w:link w:val="2Char"/>
    <w:uiPriority w:val="99"/>
    <w:semiHidden/>
    <w:unhideWhenUsed/>
    <w:qFormat/>
    <w:rsid w:val="00E428B7"/>
    <w:pPr>
      <w:ind w:left="200" w:firstLineChars="200" w:firstLine="420"/>
    </w:pPr>
    <w:rPr>
      <w:rFonts w:hAnsi="Calibri"/>
      <w:color w:val="000000"/>
    </w:rPr>
  </w:style>
  <w:style w:type="character" w:customStyle="1" w:styleId="2Char">
    <w:name w:val="正文首行缩进 2 Char"/>
    <w:basedOn w:val="Char0"/>
    <w:link w:val="2"/>
    <w:uiPriority w:val="99"/>
    <w:semiHidden/>
    <w:rsid w:val="00E428B7"/>
    <w:rPr>
      <w:rFonts w:hAnsi="Calibri"/>
      <w:color w:val="000000"/>
    </w:rPr>
  </w:style>
  <w:style w:type="paragraph" w:styleId="a6">
    <w:name w:val="Balloon Text"/>
    <w:basedOn w:val="a"/>
    <w:link w:val="Char1"/>
    <w:uiPriority w:val="99"/>
    <w:semiHidden/>
    <w:unhideWhenUsed/>
    <w:rsid w:val="00E428B7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E42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2022-11-03T09:54:00Z</dcterms:created>
  <dcterms:modified xsi:type="dcterms:W3CDTF">2022-11-03T09:55:00Z</dcterms:modified>
</cp:coreProperties>
</file>